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1C" w:rsidRDefault="00B2051C" w:rsidP="00B2051C">
      <w:pPr>
        <w:pStyle w:val="yiv0021876795msonormal"/>
        <w:shd w:val="clear" w:color="auto" w:fill="FFFFFF"/>
        <w:spacing w:before="0" w:beforeAutospacing="0" w:after="160" w:afterAutospacing="0" w:line="213" w:lineRule="atLeast"/>
        <w:jc w:val="both"/>
        <w:rPr>
          <w:color w:val="222222"/>
          <w:sz w:val="28"/>
          <w:szCs w:val="28"/>
        </w:rPr>
      </w:pPr>
    </w:p>
    <w:p w:rsidR="00B2051C" w:rsidRDefault="00B2051C" w:rsidP="00B2051C">
      <w:pPr>
        <w:pStyle w:val="yiv0021876795msonormal"/>
        <w:shd w:val="clear" w:color="auto" w:fill="FFFFFF"/>
        <w:spacing w:before="0" w:beforeAutospacing="0" w:after="160" w:afterAutospacing="0" w:line="213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5"/>
          <w:szCs w:val="25"/>
          <w:shd w:val="clear" w:color="auto" w:fill="FFFFFF"/>
        </w:rPr>
        <w:t>Respected Madam/Sir,</w:t>
      </w:r>
    </w:p>
    <w:p w:rsidR="00B2051C" w:rsidRDefault="00B2051C" w:rsidP="00B2051C">
      <w:pPr>
        <w:pStyle w:val="yiv0021876795msonormal"/>
        <w:shd w:val="clear" w:color="auto" w:fill="FFFFFF"/>
        <w:spacing w:before="0" w:beforeAutospacing="0" w:after="160" w:afterAutospacing="0" w:line="213" w:lineRule="atLeast"/>
        <w:jc w:val="both"/>
        <w:rPr>
          <w:rFonts w:ascii="Calibri" w:hAnsi="Calibri" w:cs="Calibri"/>
          <w:color w:val="1D2228"/>
          <w:sz w:val="22"/>
          <w:szCs w:val="22"/>
        </w:rPr>
      </w:pPr>
      <w:r>
        <w:rPr>
          <w:color w:val="222222"/>
          <w:sz w:val="28"/>
          <w:szCs w:val="28"/>
        </w:rPr>
        <w:t>In order to reiterate the importance of every vote and to create Voter Awareness the Election Commission of India (ECI) has shared</w:t>
      </w:r>
      <w:proofErr w:type="gramStart"/>
      <w:r>
        <w:rPr>
          <w:color w:val="222222"/>
          <w:sz w:val="28"/>
          <w:szCs w:val="28"/>
        </w:rPr>
        <w:t xml:space="preserve">  </w:t>
      </w:r>
      <w:proofErr w:type="spellStart"/>
      <w:r>
        <w:rPr>
          <w:color w:val="222222"/>
          <w:sz w:val="28"/>
          <w:szCs w:val="28"/>
        </w:rPr>
        <w:t>creatives</w:t>
      </w:r>
      <w:proofErr w:type="spellEnd"/>
      <w:proofErr w:type="gramEnd"/>
      <w:r>
        <w:rPr>
          <w:color w:val="222222"/>
          <w:sz w:val="28"/>
          <w:szCs w:val="28"/>
        </w:rPr>
        <w:t xml:space="preserve"> on Voter Awareness including Voter's pledge, TVCs, short films etc. These </w:t>
      </w:r>
      <w:proofErr w:type="spellStart"/>
      <w:r>
        <w:rPr>
          <w:color w:val="222222"/>
          <w:sz w:val="28"/>
          <w:szCs w:val="28"/>
        </w:rPr>
        <w:t>creatives</w:t>
      </w:r>
      <w:proofErr w:type="spellEnd"/>
      <w:r>
        <w:rPr>
          <w:color w:val="222222"/>
          <w:sz w:val="28"/>
          <w:szCs w:val="28"/>
        </w:rPr>
        <w:t xml:space="preserve"> are available in the </w:t>
      </w:r>
      <w:proofErr w:type="spellStart"/>
      <w:r>
        <w:rPr>
          <w:color w:val="222222"/>
          <w:sz w:val="28"/>
          <w:szCs w:val="28"/>
        </w:rPr>
        <w:t>google</w:t>
      </w:r>
      <w:proofErr w:type="spellEnd"/>
      <w:r>
        <w:rPr>
          <w:color w:val="222222"/>
          <w:sz w:val="28"/>
          <w:szCs w:val="28"/>
        </w:rPr>
        <w:t xml:space="preserve"> drive link</w:t>
      </w:r>
      <w:proofErr w:type="gramStart"/>
      <w:r>
        <w:rPr>
          <w:color w:val="222222"/>
          <w:sz w:val="28"/>
          <w:szCs w:val="28"/>
        </w:rPr>
        <w:t>  given</w:t>
      </w:r>
      <w:proofErr w:type="gramEnd"/>
      <w:r>
        <w:rPr>
          <w:color w:val="222222"/>
          <w:sz w:val="28"/>
          <w:szCs w:val="28"/>
        </w:rPr>
        <w:t xml:space="preserve"> below :</w:t>
      </w:r>
    </w:p>
    <w:p w:rsidR="00B2051C" w:rsidRDefault="00B2051C" w:rsidP="00B2051C">
      <w:pPr>
        <w:pStyle w:val="yiv0021876795msonormal"/>
        <w:shd w:val="clear" w:color="auto" w:fill="FFFFFF"/>
        <w:spacing w:before="0" w:beforeAutospacing="0" w:after="160" w:afterAutospacing="0" w:line="213" w:lineRule="atLeast"/>
        <w:jc w:val="both"/>
        <w:rPr>
          <w:rFonts w:ascii="Calibri" w:hAnsi="Calibri" w:cs="Calibri"/>
          <w:color w:val="1D2228"/>
          <w:sz w:val="22"/>
          <w:szCs w:val="22"/>
        </w:rPr>
      </w:pPr>
      <w:hyperlink r:id="rId4" w:tgtFrame="_blank" w:history="1">
        <w:r>
          <w:rPr>
            <w:rStyle w:val="Hyperlink"/>
            <w:color w:val="467886"/>
            <w:sz w:val="28"/>
            <w:szCs w:val="28"/>
          </w:rPr>
          <w:t>https://drive.google.com/drive/folders/1s5zjXrdDqtuduYJeg3VmFiMXr8r6bwd0</w:t>
        </w:r>
      </w:hyperlink>
    </w:p>
    <w:p w:rsidR="00B2051C" w:rsidRDefault="00B2051C" w:rsidP="00B2051C">
      <w:pPr>
        <w:pStyle w:val="yiv0021876795msonormal"/>
        <w:shd w:val="clear" w:color="auto" w:fill="FFFFFF"/>
        <w:spacing w:before="0" w:beforeAutospacing="0" w:after="160" w:afterAutospacing="0" w:line="213" w:lineRule="atLeast"/>
        <w:jc w:val="both"/>
        <w:rPr>
          <w:rFonts w:ascii="Calibri" w:hAnsi="Calibri" w:cs="Calibri"/>
          <w:color w:val="1D2228"/>
          <w:sz w:val="22"/>
          <w:szCs w:val="22"/>
        </w:rPr>
      </w:pPr>
      <w:r>
        <w:rPr>
          <w:color w:val="222222"/>
          <w:sz w:val="28"/>
          <w:szCs w:val="28"/>
        </w:rPr>
        <w:t xml:space="preserve">All Universities and Colleges are requested to share these </w:t>
      </w:r>
      <w:proofErr w:type="spellStart"/>
      <w:r>
        <w:rPr>
          <w:color w:val="222222"/>
          <w:sz w:val="28"/>
          <w:szCs w:val="28"/>
        </w:rPr>
        <w:t>creatives</w:t>
      </w:r>
      <w:proofErr w:type="spellEnd"/>
      <w:r>
        <w:rPr>
          <w:color w:val="222222"/>
          <w:sz w:val="28"/>
          <w:szCs w:val="28"/>
        </w:rPr>
        <w:t xml:space="preserve"> with the students, faculty members and other staff members in their respective institution. Higher Education </w:t>
      </w:r>
      <w:proofErr w:type="gramStart"/>
      <w:r>
        <w:rPr>
          <w:color w:val="222222"/>
          <w:sz w:val="28"/>
          <w:szCs w:val="28"/>
        </w:rPr>
        <w:t>Institutions  may</w:t>
      </w:r>
      <w:proofErr w:type="gramEnd"/>
      <w:r>
        <w:rPr>
          <w:color w:val="222222"/>
          <w:sz w:val="28"/>
          <w:szCs w:val="28"/>
        </w:rPr>
        <w:t xml:space="preserve"> also use their social media handles for sharing these </w:t>
      </w:r>
      <w:proofErr w:type="spellStart"/>
      <w:r>
        <w:rPr>
          <w:color w:val="222222"/>
          <w:sz w:val="28"/>
          <w:szCs w:val="28"/>
        </w:rPr>
        <w:t>creatives</w:t>
      </w:r>
      <w:proofErr w:type="spellEnd"/>
      <w:r>
        <w:rPr>
          <w:color w:val="222222"/>
          <w:sz w:val="28"/>
          <w:szCs w:val="28"/>
        </w:rPr>
        <w:t xml:space="preserve"> on Voter Awareness and also tag @ECISVEEP and @</w:t>
      </w:r>
      <w:proofErr w:type="spellStart"/>
      <w:r>
        <w:rPr>
          <w:color w:val="222222"/>
          <w:sz w:val="28"/>
          <w:szCs w:val="28"/>
        </w:rPr>
        <w:t>ugc_india</w:t>
      </w:r>
      <w:proofErr w:type="spellEnd"/>
    </w:p>
    <w:p w:rsidR="00B2051C" w:rsidRDefault="00B2051C" w:rsidP="00B2051C">
      <w:pPr>
        <w:pStyle w:val="yiv0021876795msonormal"/>
        <w:shd w:val="clear" w:color="auto" w:fill="FFFFFF"/>
        <w:spacing w:before="0" w:beforeAutospacing="0" w:after="160" w:afterAutospacing="0" w:line="213" w:lineRule="atLeast"/>
        <w:jc w:val="both"/>
        <w:rPr>
          <w:rFonts w:ascii="Calibri" w:hAnsi="Calibri" w:cs="Calibri"/>
          <w:color w:val="1D2228"/>
          <w:sz w:val="22"/>
          <w:szCs w:val="22"/>
        </w:rPr>
      </w:pPr>
      <w:r>
        <w:rPr>
          <w:color w:val="222222"/>
          <w:sz w:val="28"/>
          <w:szCs w:val="28"/>
        </w:rPr>
        <w:t xml:space="preserve">Looking forward to your active participation in this regard, </w:t>
      </w:r>
      <w:proofErr w:type="gramStart"/>
      <w:r>
        <w:rPr>
          <w:color w:val="222222"/>
          <w:sz w:val="28"/>
          <w:szCs w:val="28"/>
        </w:rPr>
        <w:t>which will go a long way in ensuring voter awareness and electoral participation to strengthen the spirit of democracy in the country.</w:t>
      </w:r>
      <w:proofErr w:type="gramEnd"/>
    </w:p>
    <w:p w:rsidR="00B2051C" w:rsidRDefault="00B2051C" w:rsidP="00B2051C">
      <w:pPr>
        <w:pStyle w:val="yiv0021876795msonormal"/>
        <w:shd w:val="clear" w:color="auto" w:fill="FFFFFF"/>
        <w:tabs>
          <w:tab w:val="left" w:pos="2051"/>
        </w:tabs>
        <w:spacing w:before="0" w:beforeAutospacing="0" w:after="160" w:afterAutospacing="0" w:line="213" w:lineRule="atLeast"/>
        <w:jc w:val="both"/>
      </w:pPr>
      <w:r>
        <w:rPr>
          <w:color w:val="222222"/>
          <w:sz w:val="28"/>
          <w:szCs w:val="28"/>
        </w:rPr>
        <w:t>With regards,</w:t>
      </w:r>
    </w:p>
    <w:p w:rsidR="00B2051C" w:rsidRPr="00B2051C" w:rsidRDefault="00B2051C" w:rsidP="00B2051C">
      <w:pPr>
        <w:rPr>
          <w:rFonts w:ascii="Times New Roman" w:hAnsi="Times New Roman" w:cs="Times New Roman"/>
        </w:rPr>
      </w:pPr>
      <w:r w:rsidRPr="00B2051C">
        <w:rPr>
          <w:rFonts w:ascii="Times New Roman" w:hAnsi="Times New Roman" w:cs="Times New Roman"/>
          <w:b/>
          <w:bCs/>
          <w:color w:val="000000"/>
          <w:sz w:val="28"/>
        </w:rPr>
        <w:t>(Manish Joshi)</w:t>
      </w:r>
      <w:r w:rsidRPr="00B2051C">
        <w:rPr>
          <w:rFonts w:ascii="Times New Roman" w:hAnsi="Times New Roman" w:cs="Times New Roman"/>
          <w:color w:val="222222"/>
          <w:sz w:val="28"/>
        </w:rPr>
        <w:br/>
        <w:t>Secretary</w:t>
      </w:r>
      <w:r w:rsidRPr="00B2051C">
        <w:rPr>
          <w:rFonts w:ascii="Times New Roman" w:hAnsi="Times New Roman" w:cs="Times New Roman"/>
          <w:color w:val="222222"/>
          <w:sz w:val="28"/>
        </w:rPr>
        <w:br/>
        <w:t>University Grants Commission</w:t>
      </w:r>
      <w:r w:rsidRPr="00B2051C">
        <w:rPr>
          <w:rFonts w:ascii="Times New Roman" w:hAnsi="Times New Roman" w:cs="Times New Roman"/>
          <w:color w:val="222222"/>
          <w:sz w:val="28"/>
        </w:rPr>
        <w:br/>
      </w:r>
      <w:proofErr w:type="spellStart"/>
      <w:r w:rsidRPr="00B2051C">
        <w:rPr>
          <w:rFonts w:ascii="Times New Roman" w:hAnsi="Times New Roman" w:cs="Times New Roman"/>
          <w:color w:val="222222"/>
          <w:sz w:val="28"/>
        </w:rPr>
        <w:t>Bahadur</w:t>
      </w:r>
      <w:proofErr w:type="spellEnd"/>
      <w:r w:rsidRPr="00B2051C">
        <w:rPr>
          <w:rFonts w:ascii="Times New Roman" w:hAnsi="Times New Roman" w:cs="Times New Roman"/>
          <w:color w:val="222222"/>
          <w:sz w:val="28"/>
        </w:rPr>
        <w:t xml:space="preserve"> Shah </w:t>
      </w:r>
      <w:proofErr w:type="spellStart"/>
      <w:r w:rsidRPr="00B2051C">
        <w:rPr>
          <w:rFonts w:ascii="Times New Roman" w:hAnsi="Times New Roman" w:cs="Times New Roman"/>
          <w:color w:val="222222"/>
          <w:sz w:val="28"/>
        </w:rPr>
        <w:t>Zafar</w:t>
      </w:r>
      <w:proofErr w:type="spellEnd"/>
      <w:r w:rsidRPr="00B2051C">
        <w:rPr>
          <w:rFonts w:ascii="Times New Roman" w:hAnsi="Times New Roman" w:cs="Times New Roman"/>
          <w:color w:val="222222"/>
          <w:sz w:val="28"/>
        </w:rPr>
        <w:t xml:space="preserve"> </w:t>
      </w:r>
      <w:proofErr w:type="spellStart"/>
      <w:r w:rsidRPr="00B2051C">
        <w:rPr>
          <w:rFonts w:ascii="Times New Roman" w:hAnsi="Times New Roman" w:cs="Times New Roman"/>
          <w:color w:val="222222"/>
          <w:sz w:val="28"/>
        </w:rPr>
        <w:t>Marg</w:t>
      </w:r>
      <w:proofErr w:type="spellEnd"/>
      <w:r w:rsidRPr="00B2051C">
        <w:rPr>
          <w:rFonts w:ascii="Times New Roman" w:hAnsi="Times New Roman" w:cs="Times New Roman"/>
          <w:color w:val="222222"/>
          <w:sz w:val="28"/>
        </w:rPr>
        <w:br/>
        <w:t>New Delhi-110002</w:t>
      </w:r>
    </w:p>
    <w:p w:rsidR="002C4C6C" w:rsidRPr="00B2051C" w:rsidRDefault="002C4C6C" w:rsidP="00B2051C"/>
    <w:sectPr w:rsidR="002C4C6C" w:rsidRPr="00B2051C" w:rsidSect="002C4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2051C"/>
    <w:rsid w:val="002C4C6C"/>
    <w:rsid w:val="00B2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1C"/>
    <w:rPr>
      <w:rFonts w:eastAsiaTheme="minorEastAsia"/>
      <w:szCs w:val="28"/>
      <w:lang w:bidi="bn-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051C"/>
    <w:rPr>
      <w:color w:val="0000FF"/>
      <w:u w:val="single"/>
    </w:rPr>
  </w:style>
  <w:style w:type="paragraph" w:customStyle="1" w:styleId="yiv0021876795msonormal">
    <w:name w:val="yiv0021876795msonormal"/>
    <w:basedOn w:val="Normal"/>
    <w:rsid w:val="00B2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s5zjXrdDqtuduYJeg3VmFiMXr8r6bw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</cp:revision>
  <dcterms:created xsi:type="dcterms:W3CDTF">2024-04-12T05:19:00Z</dcterms:created>
  <dcterms:modified xsi:type="dcterms:W3CDTF">2024-04-12T05:28:00Z</dcterms:modified>
</cp:coreProperties>
</file>